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16A3" w:rsidRDefault="005016A3" w:rsidP="00F3359D">
      <w:pPr>
        <w:rPr>
          <w:rFonts w:ascii="Calibri" w:hAnsi="Calibri" w:cs="Calibri"/>
          <w:i/>
        </w:rPr>
      </w:pPr>
    </w:p>
    <w:p w:rsidR="005016A3" w:rsidRDefault="005016A3" w:rsidP="00F3359D">
      <w:pPr>
        <w:rPr>
          <w:rFonts w:ascii="Calibri" w:hAnsi="Calibri" w:cs="Calibri"/>
          <w:i/>
        </w:rPr>
      </w:pPr>
    </w:p>
    <w:p w:rsidR="005016A3" w:rsidRDefault="005016A3" w:rsidP="00F3359D">
      <w:pPr>
        <w:rPr>
          <w:rFonts w:ascii="Calibri" w:hAnsi="Calibri" w:cs="Calibri"/>
          <w:i/>
        </w:rPr>
      </w:pPr>
    </w:p>
    <w:p w:rsidR="00F3359D" w:rsidRDefault="00F3359D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>OBČINA KIDRIČEVO</w:t>
      </w:r>
    </w:p>
    <w:p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Odbor za gospodarsko </w:t>
      </w:r>
    </w:p>
    <w:p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>infrastrukturo</w:t>
      </w: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>Številka: 011-6/2023</w:t>
      </w:r>
      <w:r w:rsidR="008D5A47">
        <w:rPr>
          <w:rFonts w:ascii="Calibri" w:hAnsi="Calibri" w:cs="Calibri"/>
          <w:i/>
        </w:rPr>
        <w:t>-</w:t>
      </w:r>
      <w:r w:rsidR="00BB1415">
        <w:rPr>
          <w:rFonts w:ascii="Calibri" w:hAnsi="Calibri" w:cs="Calibri"/>
          <w:i/>
        </w:rPr>
        <w:t>4</w:t>
      </w:r>
      <w:r w:rsidR="009361BD">
        <w:rPr>
          <w:rFonts w:ascii="Calibri" w:hAnsi="Calibri" w:cs="Calibri"/>
          <w:i/>
        </w:rPr>
        <w:t>6</w:t>
      </w:r>
    </w:p>
    <w:p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Datum:  </w:t>
      </w:r>
      <w:r w:rsidR="001A479B">
        <w:rPr>
          <w:rFonts w:ascii="Calibri" w:hAnsi="Calibri" w:cs="Calibri"/>
          <w:i/>
        </w:rPr>
        <w:t>6</w:t>
      </w:r>
      <w:r w:rsidRPr="00C14EC9">
        <w:rPr>
          <w:rFonts w:ascii="Calibri" w:hAnsi="Calibri" w:cs="Calibri"/>
          <w:i/>
        </w:rPr>
        <w:t>. </w:t>
      </w:r>
      <w:r w:rsidR="001A479B">
        <w:rPr>
          <w:rFonts w:ascii="Calibri" w:hAnsi="Calibri" w:cs="Calibri"/>
          <w:i/>
        </w:rPr>
        <w:t>5</w:t>
      </w:r>
      <w:r w:rsidRPr="00C14EC9">
        <w:rPr>
          <w:rFonts w:ascii="Calibri" w:hAnsi="Calibri" w:cs="Calibri"/>
          <w:i/>
        </w:rPr>
        <w:t>.</w:t>
      </w:r>
      <w:r w:rsidR="008D5A47">
        <w:rPr>
          <w:rFonts w:ascii="Calibri" w:hAnsi="Calibri" w:cs="Calibri"/>
          <w:i/>
        </w:rPr>
        <w:t> </w:t>
      </w:r>
      <w:r w:rsidRPr="00C14EC9">
        <w:rPr>
          <w:rFonts w:ascii="Calibri" w:hAnsi="Calibri" w:cs="Calibri"/>
          <w:i/>
        </w:rPr>
        <w:t>20</w:t>
      </w:r>
      <w:r w:rsidR="00836648">
        <w:rPr>
          <w:rFonts w:ascii="Calibri" w:hAnsi="Calibri" w:cs="Calibri"/>
          <w:i/>
        </w:rPr>
        <w:t>25</w:t>
      </w: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autoSpaceDE w:val="0"/>
        <w:autoSpaceDN w:val="0"/>
        <w:adjustRightInd w:val="0"/>
        <w:ind w:right="645"/>
        <w:jc w:val="both"/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Na podlagi 22. člena Statuta Občine Kidričevo (Uradno glasilo slovenskih občin, št. 62/16 in 16/18) in 59. člena Poslovnika občinskega sveta Občine Kidričevo (Uradno glasilo slovenskih občin, št. 36/17 in 16/18) je Odbor za gospodarsko infrastrukturo na svoji </w:t>
      </w:r>
      <w:r w:rsidR="00836648">
        <w:rPr>
          <w:rFonts w:ascii="Calibri" w:hAnsi="Calibri" w:cs="Calibri"/>
          <w:i/>
        </w:rPr>
        <w:t>1</w:t>
      </w:r>
      <w:r w:rsidR="001A479B">
        <w:rPr>
          <w:rFonts w:ascii="Calibri" w:hAnsi="Calibri" w:cs="Calibri"/>
          <w:i/>
        </w:rPr>
        <w:t>1</w:t>
      </w:r>
      <w:r w:rsidRPr="00C14EC9">
        <w:rPr>
          <w:rFonts w:ascii="Calibri" w:hAnsi="Calibri" w:cs="Calibri"/>
          <w:i/>
        </w:rPr>
        <w:t xml:space="preserve">. redni seji odbora, dne </w:t>
      </w:r>
      <w:r w:rsidR="001A479B">
        <w:rPr>
          <w:rFonts w:ascii="Calibri" w:hAnsi="Calibri" w:cs="Calibri"/>
          <w:i/>
        </w:rPr>
        <w:t>6</w:t>
      </w:r>
      <w:r w:rsidRPr="00C14EC9"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t> </w:t>
      </w:r>
      <w:r w:rsidR="001A479B">
        <w:rPr>
          <w:rFonts w:ascii="Calibri" w:hAnsi="Calibri" w:cs="Calibri"/>
          <w:i/>
        </w:rPr>
        <w:t>5</w:t>
      </w:r>
      <w:r w:rsidRPr="00C14EC9"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t> </w:t>
      </w:r>
      <w:r w:rsidRPr="00C14EC9">
        <w:rPr>
          <w:rFonts w:ascii="Calibri" w:hAnsi="Calibri" w:cs="Calibri"/>
          <w:i/>
        </w:rPr>
        <w:t>202</w:t>
      </w:r>
      <w:r w:rsidR="00836648">
        <w:rPr>
          <w:rFonts w:ascii="Calibri" w:hAnsi="Calibri" w:cs="Calibri"/>
          <w:i/>
        </w:rPr>
        <w:t>5</w:t>
      </w:r>
      <w:r w:rsidRPr="00C14EC9">
        <w:rPr>
          <w:rFonts w:ascii="Calibri" w:hAnsi="Calibri" w:cs="Calibri"/>
          <w:i/>
        </w:rPr>
        <w:t>, sprejel naslednji</w:t>
      </w:r>
    </w:p>
    <w:p w:rsidR="005016A3" w:rsidRPr="00C14EC9" w:rsidRDefault="005016A3" w:rsidP="00F3359D">
      <w:pPr>
        <w:jc w:val="both"/>
        <w:rPr>
          <w:rFonts w:ascii="Calibri" w:hAnsi="Calibri" w:cs="Calibri"/>
          <w:b/>
          <w:i/>
        </w:rPr>
      </w:pPr>
    </w:p>
    <w:p w:rsidR="005016A3" w:rsidRPr="00C14EC9" w:rsidRDefault="005016A3" w:rsidP="00F3359D">
      <w:pPr>
        <w:jc w:val="both"/>
        <w:rPr>
          <w:rFonts w:ascii="Calibri" w:hAnsi="Calibri" w:cs="Calibri"/>
          <w:b/>
          <w:i/>
        </w:rPr>
      </w:pPr>
    </w:p>
    <w:p w:rsidR="005016A3" w:rsidRPr="00C14EC9" w:rsidRDefault="005016A3" w:rsidP="00F3359D">
      <w:pPr>
        <w:jc w:val="center"/>
        <w:rPr>
          <w:rFonts w:ascii="Calibri" w:hAnsi="Calibri" w:cs="Calibri"/>
          <w:b/>
          <w:i/>
        </w:rPr>
      </w:pPr>
      <w:r w:rsidRPr="00C14EC9">
        <w:rPr>
          <w:rFonts w:ascii="Calibri" w:hAnsi="Calibri" w:cs="Calibri"/>
          <w:b/>
          <w:i/>
        </w:rPr>
        <w:t>S K L E P</w:t>
      </w:r>
    </w:p>
    <w:p w:rsidR="004B6F3B" w:rsidRDefault="004B6F3B" w:rsidP="00F3359D">
      <w:pPr>
        <w:ind w:right="645"/>
        <w:jc w:val="both"/>
        <w:rPr>
          <w:rFonts w:ascii="Calibri" w:hAnsi="Calibri" w:cs="Calibri"/>
          <w:i/>
        </w:rPr>
      </w:pPr>
    </w:p>
    <w:p w:rsidR="00BD04CA" w:rsidRDefault="004F4D96" w:rsidP="00F3359D">
      <w:pPr>
        <w:ind w:right="645"/>
        <w:jc w:val="both"/>
        <w:rPr>
          <w:rFonts w:ascii="Calibri" w:hAnsi="Calibri" w:cs="Calibri"/>
          <w:i/>
        </w:rPr>
      </w:pPr>
      <w:r w:rsidRPr="004F4D96">
        <w:rPr>
          <w:rFonts w:ascii="Calibri" w:hAnsi="Calibri" w:cs="Calibri"/>
          <w:i/>
        </w:rPr>
        <w:t>Odbor</w:t>
      </w:r>
      <w:r w:rsidR="00F95A46">
        <w:rPr>
          <w:rFonts w:ascii="Calibri" w:hAnsi="Calibri" w:cs="Calibri"/>
          <w:i/>
        </w:rPr>
        <w:t xml:space="preserve"> za gospodarsko infrastrukturo predlaga Občinskemu svetu Občine Kidričevo, da SPREJME </w:t>
      </w:r>
      <w:r w:rsidR="009361BD">
        <w:rPr>
          <w:rFonts w:ascii="Calibri" w:hAnsi="Calibri" w:cs="Calibri"/>
          <w:i/>
        </w:rPr>
        <w:t>DIIP – Modernizacija občinskih cest v letu 2025</w:t>
      </w:r>
      <w:r w:rsidR="00BD04CA">
        <w:rPr>
          <w:rFonts w:ascii="Calibri" w:hAnsi="Calibri" w:cs="Calibri"/>
          <w:i/>
        </w:rPr>
        <w:t xml:space="preserve">. </w:t>
      </w:r>
    </w:p>
    <w:p w:rsidR="00F3359D" w:rsidRDefault="00F3359D" w:rsidP="00F3359D">
      <w:pPr>
        <w:jc w:val="both"/>
        <w:rPr>
          <w:rFonts w:ascii="Calibri" w:hAnsi="Calibri" w:cs="Calibri"/>
          <w:i/>
        </w:rPr>
      </w:pPr>
    </w:p>
    <w:p w:rsidR="00F3359D" w:rsidRDefault="00F3359D" w:rsidP="00F3359D">
      <w:pPr>
        <w:jc w:val="both"/>
        <w:rPr>
          <w:rFonts w:ascii="Calibri" w:hAnsi="Calibri" w:cs="Calibri"/>
          <w:i/>
        </w:rPr>
      </w:pPr>
    </w:p>
    <w:p w:rsidR="00F3359D" w:rsidRDefault="00F3359D" w:rsidP="00F3359D">
      <w:pPr>
        <w:jc w:val="both"/>
        <w:rPr>
          <w:rFonts w:ascii="Calibri" w:hAnsi="Calibri" w:cs="Calibri"/>
          <w:i/>
        </w:rPr>
      </w:pPr>
    </w:p>
    <w:p w:rsidR="00F3359D" w:rsidRDefault="00F3359D" w:rsidP="00F3359D">
      <w:pPr>
        <w:jc w:val="both"/>
        <w:rPr>
          <w:rFonts w:ascii="Calibri" w:hAnsi="Calibri" w:cs="Calibri"/>
          <w:i/>
        </w:rPr>
      </w:pPr>
    </w:p>
    <w:p w:rsidR="00F3359D" w:rsidRDefault="00F3359D" w:rsidP="00F3359D">
      <w:pPr>
        <w:jc w:val="both"/>
        <w:rPr>
          <w:rFonts w:ascii="Calibri" w:hAnsi="Calibri" w:cs="Calibri"/>
          <w:i/>
        </w:rPr>
      </w:pPr>
    </w:p>
    <w:p w:rsidR="00F3359D" w:rsidRDefault="00F3359D" w:rsidP="00F3359D">
      <w:pPr>
        <w:ind w:left="4956" w:firstLine="708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Danilo Lendero</w:t>
      </w:r>
    </w:p>
    <w:p w:rsidR="00F3359D" w:rsidRDefault="00F3359D" w:rsidP="00F3359D">
      <w:pPr>
        <w:ind w:left="566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Predsednik</w:t>
      </w:r>
    </w:p>
    <w:p w:rsidR="00BD04CA" w:rsidRDefault="00F3359D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</w:t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      Odbora za gospodarsko infrastrukturo</w:t>
      </w:r>
      <w:r w:rsidR="00BD04CA">
        <w:rPr>
          <w:rFonts w:ascii="Calibri" w:hAnsi="Calibri" w:cs="Calibri"/>
          <w:i/>
        </w:rPr>
        <w:t xml:space="preserve">                                                                              </w:t>
      </w:r>
    </w:p>
    <w:p w:rsidR="00BD04CA" w:rsidRDefault="00BD04CA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</w:t>
      </w:r>
    </w:p>
    <w:p w:rsidR="00BD04CA" w:rsidRDefault="00BD04CA" w:rsidP="00F3359D">
      <w:pPr>
        <w:rPr>
          <w:rFonts w:ascii="Calibri" w:hAnsi="Calibri" w:cs="Calibri"/>
        </w:rPr>
      </w:pPr>
    </w:p>
    <w:sectPr w:rsidR="00BD04CA" w:rsidSect="00F3359D">
      <w:pgSz w:w="11906" w:h="16838" w:code="9"/>
      <w:pgMar w:top="289" w:right="1416" w:bottom="295" w:left="1248" w:header="709" w:footer="709" w:gutter="17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15"/>
    <w:rsid w:val="00044841"/>
    <w:rsid w:val="00053CA7"/>
    <w:rsid w:val="000578A8"/>
    <w:rsid w:val="00065F80"/>
    <w:rsid w:val="00066FD1"/>
    <w:rsid w:val="000A6FE8"/>
    <w:rsid w:val="000B4E06"/>
    <w:rsid w:val="000E41E3"/>
    <w:rsid w:val="001021DD"/>
    <w:rsid w:val="00140C24"/>
    <w:rsid w:val="00156215"/>
    <w:rsid w:val="00164EA1"/>
    <w:rsid w:val="001A479B"/>
    <w:rsid w:val="00203CD2"/>
    <w:rsid w:val="0020762D"/>
    <w:rsid w:val="00216E6A"/>
    <w:rsid w:val="0026665E"/>
    <w:rsid w:val="00277C4F"/>
    <w:rsid w:val="002804D7"/>
    <w:rsid w:val="0029320E"/>
    <w:rsid w:val="002C530B"/>
    <w:rsid w:val="002F7926"/>
    <w:rsid w:val="0032334F"/>
    <w:rsid w:val="004213A3"/>
    <w:rsid w:val="00490CDD"/>
    <w:rsid w:val="004A4BBC"/>
    <w:rsid w:val="004B6F3B"/>
    <w:rsid w:val="004F0A06"/>
    <w:rsid w:val="004F45D0"/>
    <w:rsid w:val="004F4B88"/>
    <w:rsid w:val="004F4D96"/>
    <w:rsid w:val="005016A3"/>
    <w:rsid w:val="00530EA2"/>
    <w:rsid w:val="00530FC5"/>
    <w:rsid w:val="005659D5"/>
    <w:rsid w:val="005A08E2"/>
    <w:rsid w:val="005E1C82"/>
    <w:rsid w:val="00601C9A"/>
    <w:rsid w:val="00611A86"/>
    <w:rsid w:val="00656718"/>
    <w:rsid w:val="00692879"/>
    <w:rsid w:val="006D7DA9"/>
    <w:rsid w:val="006E1982"/>
    <w:rsid w:val="00735DEF"/>
    <w:rsid w:val="007505F4"/>
    <w:rsid w:val="00782E05"/>
    <w:rsid w:val="007A42F9"/>
    <w:rsid w:val="007A5943"/>
    <w:rsid w:val="00836648"/>
    <w:rsid w:val="00845B91"/>
    <w:rsid w:val="00873AF8"/>
    <w:rsid w:val="008D5A47"/>
    <w:rsid w:val="008D62AD"/>
    <w:rsid w:val="008F3945"/>
    <w:rsid w:val="009172A8"/>
    <w:rsid w:val="00930153"/>
    <w:rsid w:val="009361BD"/>
    <w:rsid w:val="009759D8"/>
    <w:rsid w:val="00A53C14"/>
    <w:rsid w:val="00A67CEF"/>
    <w:rsid w:val="00AF589B"/>
    <w:rsid w:val="00B2100D"/>
    <w:rsid w:val="00B539E8"/>
    <w:rsid w:val="00B97828"/>
    <w:rsid w:val="00BB1415"/>
    <w:rsid w:val="00BD04CA"/>
    <w:rsid w:val="00BD592B"/>
    <w:rsid w:val="00C14EC9"/>
    <w:rsid w:val="00C33B1B"/>
    <w:rsid w:val="00C62999"/>
    <w:rsid w:val="00D20668"/>
    <w:rsid w:val="00D27618"/>
    <w:rsid w:val="00D800B4"/>
    <w:rsid w:val="00E0217C"/>
    <w:rsid w:val="00EA1BF7"/>
    <w:rsid w:val="00EB5068"/>
    <w:rsid w:val="00ED6A62"/>
    <w:rsid w:val="00EE16AD"/>
    <w:rsid w:val="00EE63A5"/>
    <w:rsid w:val="00F3359D"/>
    <w:rsid w:val="00F82078"/>
    <w:rsid w:val="00F95A46"/>
    <w:rsid w:val="00F97C7A"/>
    <w:rsid w:val="00FA1477"/>
    <w:rsid w:val="00FB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99979"/>
  <w15:chartTrackingRefBased/>
  <w15:docId w15:val="{999AE11F-2772-474D-92E9-18CEB6BA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6215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73AF8"/>
    <w:pPr>
      <w:keepNext/>
      <w:tabs>
        <w:tab w:val="left" w:pos="399"/>
        <w:tab w:val="num" w:pos="426"/>
        <w:tab w:val="left" w:pos="7371"/>
      </w:tabs>
      <w:spacing w:after="40"/>
      <w:jc w:val="both"/>
      <w:outlineLvl w:val="0"/>
    </w:pPr>
    <w:rPr>
      <w:rFonts w:ascii="Arial" w:hAnsi="Arial" w:cs="Arial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873AF8"/>
    <w:rPr>
      <w:rFonts w:ascii="Arial" w:eastAsia="Times New Roman" w:hAnsi="Arial" w:cs="Arial"/>
      <w:b/>
      <w:bCs/>
      <w:sz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B79C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FB79C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F3BDC81-3FD3-4758-8F81-C3E17435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Glavič</dc:creator>
  <cp:keywords/>
  <dc:description/>
  <cp:lastModifiedBy>Matic Mohorko</cp:lastModifiedBy>
  <cp:revision>3</cp:revision>
  <cp:lastPrinted>2023-02-16T08:55:00Z</cp:lastPrinted>
  <dcterms:created xsi:type="dcterms:W3CDTF">2025-05-07T10:29:00Z</dcterms:created>
  <dcterms:modified xsi:type="dcterms:W3CDTF">2025-05-07T10:29:00Z</dcterms:modified>
</cp:coreProperties>
</file>